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C5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311BD9">
        <w:rPr>
          <w:b/>
        </w:rPr>
        <w:t xml:space="preserve"> 2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E94F5F">
      <w:pPr>
        <w:jc w:val="center"/>
      </w:pPr>
      <w:r>
        <w:t xml:space="preserve">по проекту </w:t>
      </w:r>
      <w:r w:rsidR="0073592D">
        <w:t xml:space="preserve">изменений в </w:t>
      </w:r>
      <w:r w:rsidR="002550DC">
        <w:t>п</w:t>
      </w:r>
      <w:r w:rsidRPr="00626692">
        <w:t>равил</w:t>
      </w:r>
      <w:r w:rsidR="0073592D">
        <w:t>а</w:t>
      </w:r>
      <w:r w:rsidRPr="00626692">
        <w:t xml:space="preserve"> землепользования и застройки</w:t>
      </w:r>
    </w:p>
    <w:p w:rsidR="00122342" w:rsidRDefault="00122342" w:rsidP="00E94F5F">
      <w:pPr>
        <w:jc w:val="center"/>
      </w:pPr>
      <w:r>
        <w:t>Азейского муниципального образования Тулунского района Иркутской области</w:t>
      </w:r>
    </w:p>
    <w:p w:rsidR="00E94F5F" w:rsidRDefault="00851D85" w:rsidP="00E94F5F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AC00EB">
            <w:pPr>
              <w:ind w:left="108"/>
              <w:jc w:val="center"/>
            </w:pPr>
            <w:r>
              <w:t xml:space="preserve">от </w:t>
            </w:r>
            <w:r w:rsidR="0073592D">
              <w:t>1</w:t>
            </w:r>
            <w:r w:rsidR="000247DA">
              <w:t>7</w:t>
            </w:r>
            <w:r w:rsidR="00122342">
              <w:t>.</w:t>
            </w:r>
            <w:r w:rsidR="0073592D">
              <w:t>0</w:t>
            </w:r>
            <w:r w:rsidR="000247DA">
              <w:t>2</w:t>
            </w:r>
            <w:r w:rsidR="00122342">
              <w:t>.</w:t>
            </w:r>
            <w:r>
              <w:t>201</w:t>
            </w:r>
            <w:r w:rsidR="0062228F">
              <w:t>7</w:t>
            </w:r>
            <w:r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AC00EB">
            <w:pPr>
              <w:ind w:left="108" w:right="-108"/>
            </w:pPr>
            <w:r>
              <w:t xml:space="preserve">место проведения: </w:t>
            </w:r>
            <w:r w:rsidR="00CA50FA">
              <w:t>д. Нюра</w:t>
            </w:r>
            <w:r w:rsidR="00E27EF1">
              <w:t xml:space="preserve">, </w:t>
            </w:r>
            <w:r w:rsidR="00CA50FA">
              <w:t>ул. Лесная,</w:t>
            </w:r>
            <w:bookmarkStart w:id="0" w:name="_GoBack"/>
            <w:bookmarkEnd w:id="0"/>
            <w:r w:rsidR="00CA50FA">
              <w:t>1</w:t>
            </w:r>
            <w:r w:rsidR="0062228F">
              <w:t>2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AC00EB">
            <w:pPr>
              <w:ind w:left="108"/>
            </w:pPr>
            <w:r>
              <w:t xml:space="preserve">адрес проведения: </w:t>
            </w:r>
            <w:r w:rsidR="00E27EF1">
              <w:t xml:space="preserve">Иркутская область, Тулунский район, </w:t>
            </w:r>
            <w:r w:rsidR="00CA50FA">
              <w:t>д. Нюра, ул. Лесная,1</w:t>
            </w:r>
            <w:r w:rsidR="0062228F">
              <w:t>2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AC00EB">
            <w:pPr>
              <w:ind w:left="108"/>
            </w:pPr>
            <w:r>
              <w:t xml:space="preserve">время проведения: </w:t>
            </w:r>
            <w:r w:rsidR="00CA50FA">
              <w:t>15</w:t>
            </w:r>
            <w:r w:rsidR="00E27EF1">
              <w:t xml:space="preserve"> час. </w:t>
            </w:r>
            <w:r w:rsidR="0062228F">
              <w:t>00</w:t>
            </w:r>
            <w:r w:rsidR="00E27EF1">
              <w:t xml:space="preserve"> мин.</w:t>
            </w:r>
          </w:p>
        </w:tc>
      </w:tr>
    </w:tbl>
    <w:p w:rsidR="003A0361" w:rsidRDefault="003A0361" w:rsidP="003A0361">
      <w:pPr>
        <w:jc w:val="both"/>
      </w:pPr>
      <w:r>
        <w:t>Повестка дня:</w:t>
      </w:r>
    </w:p>
    <w:p w:rsidR="003A0361" w:rsidRDefault="003A0361" w:rsidP="003A0361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Pr="00851D85">
        <w:t xml:space="preserve">Проекту </w:t>
      </w:r>
      <w:r>
        <w:t xml:space="preserve">–  председатель комиссии по подготовке </w:t>
      </w:r>
      <w:r w:rsidRPr="00851D85">
        <w:t>Проекта</w:t>
      </w:r>
      <w:r>
        <w:t>, глава Азейского сельского поселения, Семенова Елена Николаевна.</w:t>
      </w:r>
    </w:p>
    <w:p w:rsidR="003A0361" w:rsidRPr="00D338E1" w:rsidRDefault="003A0361" w:rsidP="003A0361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Pr="00851D85">
        <w:t>Проекте</w:t>
      </w:r>
      <w:r>
        <w:t xml:space="preserve"> </w:t>
      </w:r>
      <w:r>
        <w:rPr>
          <w:szCs w:val="28"/>
        </w:rPr>
        <w:t xml:space="preserve">-  Семенова Елена Николаевна, глава Азейского сельского поселения. </w:t>
      </w:r>
    </w:p>
    <w:p w:rsidR="003A0361" w:rsidRDefault="003A0361" w:rsidP="003A0361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3A0361" w:rsidRDefault="003A0361" w:rsidP="003A0361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851D85">
      <w:pPr>
        <w:jc w:val="both"/>
      </w:pPr>
      <w:r>
        <w:t>Основания проведения публичных слушаний:</w:t>
      </w:r>
    </w:p>
    <w:p w:rsidR="00E94F5F" w:rsidRDefault="00E94F5F" w:rsidP="0073592D">
      <w:pPr>
        <w:autoSpaceDE w:val="0"/>
        <w:autoSpaceDN w:val="0"/>
        <w:adjustRightInd w:val="0"/>
        <w:ind w:firstLine="284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№190-ФЗ от 29.12.2004г.;</w:t>
      </w:r>
    </w:p>
    <w:p w:rsidR="00E94F5F" w:rsidRDefault="00E94F5F" w:rsidP="0073592D">
      <w:pPr>
        <w:autoSpaceDE w:val="0"/>
        <w:autoSpaceDN w:val="0"/>
        <w:adjustRightInd w:val="0"/>
        <w:ind w:firstLine="284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73592D">
      <w:pPr>
        <w:autoSpaceDE w:val="0"/>
        <w:autoSpaceDN w:val="0"/>
        <w:adjustRightInd w:val="0"/>
        <w:ind w:firstLine="284"/>
        <w:jc w:val="both"/>
      </w:pPr>
      <w:r>
        <w:t>Устав</w:t>
      </w:r>
      <w:r w:rsidR="002F4608">
        <w:t xml:space="preserve"> </w:t>
      </w:r>
      <w:r w:rsidR="00E27EF1">
        <w:t>Азейского муниципального образования</w:t>
      </w:r>
      <w:r>
        <w:t>;</w:t>
      </w:r>
    </w:p>
    <w:p w:rsidR="00E94F5F" w:rsidRDefault="00E94F5F" w:rsidP="0073592D">
      <w:pPr>
        <w:autoSpaceDE w:val="0"/>
        <w:autoSpaceDN w:val="0"/>
        <w:adjustRightInd w:val="0"/>
        <w:ind w:firstLine="284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B47770">
        <w:t>утвержденное решением Думы Азейского сельского поселения от 26.12.201</w:t>
      </w:r>
      <w:r w:rsidR="000247DA">
        <w:t>1</w:t>
      </w:r>
      <w:r w:rsidR="00B47770">
        <w:t xml:space="preserve"> г. № 27 «Об утверждении Положения о публичных слушани</w:t>
      </w:r>
      <w:r w:rsidR="000247DA">
        <w:t>ях</w:t>
      </w:r>
      <w:r w:rsidR="00B47770">
        <w:t xml:space="preserve"> в Азейском сельском поселении»</w:t>
      </w:r>
      <w:r>
        <w:t>;</w:t>
      </w:r>
    </w:p>
    <w:p w:rsidR="003A0361" w:rsidRPr="000E1B00" w:rsidRDefault="003A0361" w:rsidP="003A0361">
      <w:pPr>
        <w:autoSpaceDE w:val="0"/>
        <w:autoSpaceDN w:val="0"/>
        <w:adjustRightInd w:val="0"/>
        <w:ind w:firstLine="284"/>
        <w:jc w:val="both"/>
      </w:pPr>
      <w:r>
        <w:t>Постановление администрации Азейского сельского поселения от 23.11.2016 г № 63-пг «О подготовке проекта внесения изменений в правила землепользования и застройки Азейского муниципального образования Тулунского района Иркутской области, утвержденных решением Думы Азейского сельского поселения № 5 от 30.04.2014 г. (в редакции решения Думы от 25.04.2016 г. № 6)</w:t>
      </w:r>
      <w:r w:rsidRPr="00421176">
        <w:t>;</w:t>
      </w:r>
    </w:p>
    <w:p w:rsidR="00E94F5F" w:rsidRDefault="00E94F5F" w:rsidP="0073592D">
      <w:pPr>
        <w:ind w:firstLine="284"/>
        <w:jc w:val="both"/>
      </w:pPr>
      <w:r w:rsidRPr="0073592D">
        <w:t>Постановление</w:t>
      </w:r>
      <w:r w:rsidR="002F4608">
        <w:t xml:space="preserve"> </w:t>
      </w:r>
      <w:r>
        <w:t>администрации</w:t>
      </w:r>
      <w:r w:rsidR="002F4608">
        <w:t xml:space="preserve"> </w:t>
      </w:r>
      <w:r w:rsidR="00B47770">
        <w:t xml:space="preserve">Азейского сельского поселения от </w:t>
      </w:r>
      <w:r w:rsidR="003D7BC6">
        <w:t>23.12.2016</w:t>
      </w:r>
      <w:r w:rsidR="00B47770">
        <w:t xml:space="preserve"> года № </w:t>
      </w:r>
      <w:r w:rsidR="003D7BC6">
        <w:t>6</w:t>
      </w:r>
      <w:r w:rsidR="0073592D">
        <w:t>5</w:t>
      </w:r>
      <w:r w:rsidR="00B47770">
        <w:t xml:space="preserve">-пг </w:t>
      </w:r>
      <w:r>
        <w:t>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 w:rsidR="003F5F95">
        <w:rPr>
          <w:bCs/>
        </w:rPr>
        <w:t xml:space="preserve">внесения </w:t>
      </w:r>
      <w:r w:rsidR="0073592D">
        <w:rPr>
          <w:bCs/>
        </w:rPr>
        <w:t>изменений в</w:t>
      </w:r>
      <w:r w:rsidR="002550DC">
        <w:rPr>
          <w:bCs/>
        </w:rPr>
        <w:t>правил</w:t>
      </w:r>
      <w:r w:rsidR="0073592D">
        <w:rPr>
          <w:bCs/>
        </w:rPr>
        <w:t>а</w:t>
      </w:r>
      <w:r w:rsidR="002550DC">
        <w:rPr>
          <w:bCs/>
        </w:rPr>
        <w:t xml:space="preserve"> землепользования и застройки</w:t>
      </w:r>
      <w:r w:rsidR="002F4608">
        <w:rPr>
          <w:bCs/>
        </w:rPr>
        <w:t xml:space="preserve"> </w:t>
      </w:r>
      <w:r w:rsidR="00A064A0">
        <w:rPr>
          <w:bCs/>
        </w:rPr>
        <w:t>Азейского сельского поселения</w:t>
      </w:r>
      <w:r w:rsidR="003D7BC6">
        <w:rPr>
          <w:bCs/>
        </w:rPr>
        <w:t>»</w:t>
      </w:r>
    </w:p>
    <w:p w:rsidR="003D7BC6" w:rsidRDefault="00E94F5F" w:rsidP="00204EC1">
      <w:pPr>
        <w:ind w:firstLine="284"/>
        <w:jc w:val="both"/>
      </w:pPr>
      <w:r>
        <w:t>Информация о проведении публичных слушаний</w:t>
      </w:r>
      <w:r w:rsidR="002F4608">
        <w:t xml:space="preserve"> </w:t>
      </w:r>
      <w:r w:rsidR="003D7BC6">
        <w:t>по</w:t>
      </w:r>
      <w:r w:rsidR="002F4608">
        <w:t xml:space="preserve"> </w:t>
      </w:r>
      <w:r w:rsidR="003D7BC6">
        <w:t>Проекту</w:t>
      </w:r>
      <w:r w:rsidR="002F4608">
        <w:t xml:space="preserve"> </w:t>
      </w:r>
      <w:r w:rsidR="003F5F95">
        <w:t xml:space="preserve">внесения </w:t>
      </w:r>
      <w:r w:rsidR="0073592D">
        <w:t xml:space="preserve">изменений в </w:t>
      </w:r>
      <w:r w:rsidR="00624866" w:rsidRPr="00851D85">
        <w:t>ПЗЗ</w:t>
      </w:r>
      <w:r w:rsidR="002F4608">
        <w:t xml:space="preserve"> </w:t>
      </w:r>
      <w:r>
        <w:t xml:space="preserve">была </w:t>
      </w:r>
      <w:r w:rsidR="003F5F95">
        <w:t xml:space="preserve">размещена в </w:t>
      </w:r>
      <w:r w:rsidR="003D7BC6">
        <w:t xml:space="preserve">газете </w:t>
      </w:r>
      <w:r w:rsidR="003D7BC6" w:rsidRPr="00AB31C8">
        <w:t>«</w:t>
      </w:r>
      <w:r w:rsidR="00A064A0">
        <w:t>Азейский Вестник»</w:t>
      </w:r>
      <w:r w:rsidR="00C611A1">
        <w:t xml:space="preserve"> от </w:t>
      </w:r>
      <w:r w:rsidR="003D7BC6">
        <w:t>23 декабря</w:t>
      </w:r>
      <w:r w:rsidR="00A064A0">
        <w:t xml:space="preserve"> 201</w:t>
      </w:r>
      <w:r w:rsidR="00204EC1">
        <w:t>6</w:t>
      </w:r>
      <w:r w:rsidR="00A064A0">
        <w:t xml:space="preserve"> г.</w:t>
      </w:r>
      <w:r w:rsidR="00C611A1">
        <w:t xml:space="preserve"> № </w:t>
      </w:r>
      <w:r w:rsidR="003D7BC6">
        <w:t>2</w:t>
      </w:r>
      <w:r w:rsidR="00204EC1">
        <w:t>3</w:t>
      </w:r>
      <w:r>
        <w:t xml:space="preserve">, </w:t>
      </w:r>
      <w:r w:rsidR="00C611A1">
        <w:t>и</w:t>
      </w:r>
      <w:r w:rsidR="002F4608"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A064A0" w:rsidRPr="00086E3D">
          <w:rPr>
            <w:rStyle w:val="a4"/>
          </w:rPr>
          <w:t>http://</w:t>
        </w:r>
        <w:r w:rsidR="00A064A0" w:rsidRPr="00086E3D">
          <w:rPr>
            <w:rStyle w:val="a4"/>
            <w:lang w:val="en-US"/>
          </w:rPr>
          <w:t>azey</w:t>
        </w:r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r w:rsidR="00A064A0" w:rsidRPr="00086E3D">
          <w:rPr>
            <w:rStyle w:val="a4"/>
            <w:lang w:val="en-US"/>
          </w:rPr>
          <w:t>ru</w:t>
        </w:r>
        <w:r w:rsidR="00A064A0" w:rsidRPr="00A064A0">
          <w:rPr>
            <w:rStyle w:val="a4"/>
          </w:rPr>
          <w:t>/</w:t>
        </w:r>
      </w:hyperlink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3D7BC6">
        <w:rPr>
          <w:rFonts w:eastAsia="Arial Unicode MS"/>
        </w:rPr>
        <w:t>», атак</w:t>
      </w:r>
      <w:r w:rsidR="00184306">
        <w:rPr>
          <w:rFonts w:eastAsia="Arial Unicode MS"/>
        </w:rPr>
        <w:t xml:space="preserve"> </w:t>
      </w:r>
      <w:r w:rsidR="003D7BC6">
        <w:rPr>
          <w:rFonts w:eastAsia="Arial Unicode MS"/>
        </w:rPr>
        <w:t>же на</w:t>
      </w:r>
      <w:r w:rsidR="00184306">
        <w:rPr>
          <w:rFonts w:eastAsia="Arial Unicode MS"/>
        </w:rPr>
        <w:t xml:space="preserve"> </w:t>
      </w:r>
      <w:r w:rsidR="006749EF" w:rsidRPr="00255403">
        <w:t xml:space="preserve">досках информации </w:t>
      </w:r>
      <w:r w:rsidR="00A064A0">
        <w:t xml:space="preserve">в с. Азей и </w:t>
      </w:r>
    </w:p>
    <w:p w:rsidR="006749EF" w:rsidRPr="00A064A0" w:rsidRDefault="00A064A0" w:rsidP="003D7BC6">
      <w:pPr>
        <w:jc w:val="both"/>
        <w:rPr>
          <w:bCs/>
        </w:rPr>
      </w:pPr>
      <w:r>
        <w:t>д. Нюра.</w:t>
      </w:r>
    </w:p>
    <w:p w:rsidR="003A0361" w:rsidRDefault="00E94F5F" w:rsidP="003A0361">
      <w:pPr>
        <w:autoSpaceDE w:val="0"/>
        <w:autoSpaceDN w:val="0"/>
        <w:adjustRightInd w:val="0"/>
        <w:ind w:firstLine="284"/>
        <w:jc w:val="both"/>
      </w:pPr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3F5F95">
        <w:t xml:space="preserve"> внесения</w:t>
      </w:r>
      <w:r w:rsidR="00204EC1">
        <w:t xml:space="preserve"> изменений в</w:t>
      </w:r>
      <w:r w:rsidR="00624866" w:rsidRPr="00851D85">
        <w:t xml:space="preserve"> ПЗЗ</w:t>
      </w:r>
      <w:r w:rsidR="00184306"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A064A0">
        <w:t>Азейского сельского поселения</w:t>
      </w:r>
      <w:r w:rsidR="006749EF" w:rsidRPr="00AF5583">
        <w:t xml:space="preserve"> по адресу:</w:t>
      </w:r>
      <w:r w:rsidR="00A064A0">
        <w:t xml:space="preserve"> с. Азей, ул. Привокзальная, 19/1,</w:t>
      </w:r>
      <w:r w:rsidR="006749EF">
        <w:t xml:space="preserve">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="00A064A0" w:rsidRPr="00086E3D">
          <w:rPr>
            <w:rStyle w:val="a4"/>
          </w:rPr>
          <w:t>http://</w:t>
        </w:r>
        <w:r w:rsidR="00A064A0" w:rsidRPr="00086E3D">
          <w:rPr>
            <w:rStyle w:val="a4"/>
            <w:lang w:val="en-US"/>
          </w:rPr>
          <w:t>azey</w:t>
        </w:r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r w:rsidR="00A064A0" w:rsidRPr="00086E3D">
          <w:rPr>
            <w:rStyle w:val="a4"/>
            <w:lang w:val="en-US"/>
          </w:rPr>
          <w:t>ru</w:t>
        </w:r>
        <w:r w:rsidR="00A064A0" w:rsidRPr="00A064A0">
          <w:rPr>
            <w:rStyle w:val="a4"/>
          </w:rPr>
          <w:t>/</w:t>
        </w:r>
      </w:hyperlink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3A0361">
        <w:rPr>
          <w:rFonts w:eastAsia="Arial Unicode MS"/>
        </w:rPr>
        <w:t xml:space="preserve">, </w:t>
      </w:r>
      <w:r w:rsidR="003A0361" w:rsidRPr="003116EB">
        <w:rPr>
          <w:rFonts w:eastAsia="Arial Unicode MS"/>
        </w:rPr>
        <w:t>в газете</w:t>
      </w:r>
      <w:r w:rsidR="003A0361">
        <w:rPr>
          <w:rFonts w:eastAsia="Arial Unicode MS"/>
        </w:rPr>
        <w:t xml:space="preserve"> «Азейский вестник» № 23 от 23.12.2016 г. </w:t>
      </w:r>
    </w:p>
    <w:p w:rsidR="006749EF" w:rsidRDefault="006749EF" w:rsidP="00204EC1">
      <w:pPr>
        <w:autoSpaceDE w:val="0"/>
        <w:autoSpaceDN w:val="0"/>
        <w:adjustRightInd w:val="0"/>
        <w:ind w:firstLine="284"/>
        <w:jc w:val="both"/>
      </w:pPr>
      <w:r>
        <w:rPr>
          <w:rFonts w:eastAsia="Arial Unicode MS"/>
        </w:rPr>
        <w:t>.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3A0361">
        <w:t>5</w:t>
      </w:r>
      <w:r w:rsidRPr="00545A3B">
        <w:t xml:space="preserve"> человек:</w:t>
      </w:r>
    </w:p>
    <w:p w:rsidR="007D5BE8" w:rsidRDefault="007D5BE8" w:rsidP="00851D8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851D8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 w:rsidR="00A064A0" w:rsidRPr="007D5BE8">
        <w:rPr>
          <w:b/>
        </w:rPr>
        <w:t>Азейского сельского поселения</w:t>
      </w:r>
      <w:r w:rsidRPr="007D5BE8">
        <w:rPr>
          <w:b/>
        </w:rPr>
        <w:t>:</w:t>
      </w:r>
      <w:r w:rsidR="00184306">
        <w:rPr>
          <w:b/>
        </w:rPr>
        <w:t xml:space="preserve"> (2) человека</w:t>
      </w:r>
    </w:p>
    <w:p w:rsidR="00E94F5F" w:rsidRDefault="007D5BE8" w:rsidP="007D5BE8">
      <w:pPr>
        <w:jc w:val="both"/>
      </w:pPr>
      <w:r>
        <w:t xml:space="preserve">1. </w:t>
      </w:r>
      <w:r w:rsidR="00A064A0">
        <w:t>Семенова Е.Н.</w:t>
      </w:r>
      <w:r w:rsidR="00E94F5F">
        <w:t xml:space="preserve">– глава   </w:t>
      </w:r>
      <w:r>
        <w:t>Азейского сельского поселения</w:t>
      </w:r>
      <w:r w:rsidR="00E94F5F">
        <w:t>;</w:t>
      </w:r>
    </w:p>
    <w:p w:rsidR="00E94F5F" w:rsidRDefault="007D5BE8" w:rsidP="00851D85">
      <w:pPr>
        <w:jc w:val="both"/>
      </w:pPr>
      <w:r>
        <w:t xml:space="preserve">2. </w:t>
      </w:r>
      <w:r w:rsidR="00F836A6">
        <w:t>Лисунова А.О.</w:t>
      </w:r>
      <w:r>
        <w:t>–специалист администрации</w:t>
      </w:r>
      <w:r w:rsidR="00E94F5F">
        <w:t>;</w:t>
      </w:r>
    </w:p>
    <w:p w:rsidR="00E94F5F" w:rsidRPr="007D5BE8" w:rsidRDefault="00E94F5F" w:rsidP="00851D85">
      <w:pPr>
        <w:jc w:val="both"/>
        <w:rPr>
          <w:b/>
          <w:szCs w:val="28"/>
        </w:rPr>
      </w:pPr>
      <w:r w:rsidRPr="007D5BE8">
        <w:rPr>
          <w:b/>
          <w:szCs w:val="28"/>
        </w:rPr>
        <w:t xml:space="preserve">от Думы </w:t>
      </w:r>
      <w:r w:rsidR="007D5BE8">
        <w:rPr>
          <w:b/>
          <w:szCs w:val="28"/>
        </w:rPr>
        <w:t xml:space="preserve">Азейского </w:t>
      </w:r>
      <w:r w:rsidRPr="007D5BE8">
        <w:rPr>
          <w:b/>
          <w:szCs w:val="28"/>
        </w:rPr>
        <w:t>сельского поселения:</w:t>
      </w:r>
      <w:r w:rsidR="00184306">
        <w:rPr>
          <w:b/>
          <w:szCs w:val="28"/>
        </w:rPr>
        <w:t xml:space="preserve"> (1) человек</w:t>
      </w:r>
    </w:p>
    <w:p w:rsidR="00E94F5F" w:rsidRPr="007D5BE8" w:rsidRDefault="007D5BE8" w:rsidP="007D5BE8">
      <w:pPr>
        <w:jc w:val="both"/>
      </w:pPr>
      <w:r>
        <w:rPr>
          <w:szCs w:val="28"/>
        </w:rPr>
        <w:t xml:space="preserve">1. </w:t>
      </w:r>
      <w:r w:rsidR="00F836A6">
        <w:rPr>
          <w:szCs w:val="28"/>
        </w:rPr>
        <w:t>Чернобров С.К.</w:t>
      </w:r>
      <w:r w:rsidR="00E94F5F" w:rsidRPr="007D5BE8">
        <w:rPr>
          <w:szCs w:val="28"/>
        </w:rPr>
        <w:t xml:space="preserve"> - депутат Думы </w:t>
      </w:r>
    </w:p>
    <w:p w:rsidR="00E94F5F" w:rsidRDefault="00E94F5F" w:rsidP="00851D85">
      <w:pPr>
        <w:jc w:val="both"/>
      </w:pPr>
      <w:r w:rsidRPr="007D5BE8">
        <w:rPr>
          <w:b/>
        </w:rPr>
        <w:t>жители населенного пункта:</w:t>
      </w:r>
      <w:r w:rsidRPr="008F4F37">
        <w:t> </w:t>
      </w:r>
      <w:r w:rsidR="00CA50FA">
        <w:rPr>
          <w:b/>
        </w:rPr>
        <w:t>(4</w:t>
      </w:r>
      <w:r w:rsidR="007D5BE8" w:rsidRPr="007D5BE8">
        <w:rPr>
          <w:b/>
        </w:rPr>
        <w:t>)</w:t>
      </w:r>
      <w:r w:rsidRPr="007D5BE8">
        <w:rPr>
          <w:b/>
        </w:rPr>
        <w:t xml:space="preserve">  человек</w:t>
      </w:r>
      <w:r w:rsidR="007D5BE8" w:rsidRPr="007D5BE8">
        <w:rPr>
          <w:b/>
        </w:rPr>
        <w:t>а</w:t>
      </w:r>
      <w:r w:rsidRPr="007D5BE8">
        <w:rPr>
          <w:b/>
        </w:rPr>
        <w:t>;</w:t>
      </w:r>
    </w:p>
    <w:p w:rsidR="003F5F95" w:rsidRPr="008F4F37" w:rsidRDefault="00F836A6" w:rsidP="003F5F95">
      <w:pPr>
        <w:jc w:val="both"/>
      </w:pPr>
      <w:r>
        <w:t>Белоносов П.В.</w:t>
      </w:r>
      <w:r w:rsidR="003F5F95">
        <w:t xml:space="preserve">, </w:t>
      </w:r>
      <w:r>
        <w:t>Рогачева Т.В.</w:t>
      </w:r>
      <w:r w:rsidR="003F5F95">
        <w:t>, Дементьев</w:t>
      </w:r>
      <w:r>
        <w:t>а</w:t>
      </w:r>
      <w:r w:rsidR="00184306">
        <w:t xml:space="preserve"> </w:t>
      </w:r>
      <w:r>
        <w:t>В.В</w:t>
      </w:r>
      <w:r w:rsidR="003F5F95">
        <w:t xml:space="preserve">., </w:t>
      </w:r>
      <w:r>
        <w:t>Иванов К.П</w:t>
      </w:r>
      <w:r w:rsidR="00AC00EB">
        <w:t>.</w:t>
      </w:r>
      <w:r w:rsidR="003F5F95">
        <w:t>, в соответствии с листом регистрации.</w:t>
      </w:r>
    </w:p>
    <w:p w:rsidR="00E94F5F" w:rsidRDefault="00E94F5F" w:rsidP="00851D85">
      <w:pPr>
        <w:jc w:val="both"/>
      </w:pP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7D5BE8">
        <w:t>Семенова Елена Николаевна,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184306">
        <w:t xml:space="preserve"> </w:t>
      </w:r>
      <w:r w:rsidR="00624866" w:rsidRPr="00851D85">
        <w:t>Проект</w:t>
      </w:r>
      <w:r w:rsidR="00624866" w:rsidRPr="00624866">
        <w:t>а</w:t>
      </w:r>
      <w:r w:rsidR="006749EF" w:rsidRPr="007D5BE8">
        <w:t xml:space="preserve">, глава  </w:t>
      </w:r>
      <w:r w:rsidR="007D5BE8" w:rsidRPr="007D5BE8">
        <w:t>Азейского сельского поселения</w:t>
      </w:r>
      <w:r w:rsidR="0009491D">
        <w:t>.</w:t>
      </w:r>
    </w:p>
    <w:p w:rsidR="002606FD" w:rsidRDefault="00E94F5F" w:rsidP="002606FD">
      <w:pPr>
        <w:ind w:firstLine="284"/>
        <w:jc w:val="both"/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="00184306">
        <w:rPr>
          <w:b/>
        </w:rPr>
        <w:t xml:space="preserve"> </w:t>
      </w:r>
      <w:r w:rsidR="00F836A6">
        <w:t>Лисунова Анастасия Олеговна</w:t>
      </w:r>
      <w:r>
        <w:t>, секретарь</w:t>
      </w:r>
      <w:r w:rsidR="00184306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</w:t>
      </w:r>
      <w:r w:rsidR="002606FD">
        <w:t>.</w:t>
      </w:r>
    </w:p>
    <w:p w:rsidR="00E94F5F" w:rsidRDefault="00E94F5F" w:rsidP="002606FD">
      <w:pPr>
        <w:ind w:firstLine="284"/>
        <w:jc w:val="both"/>
      </w:pPr>
      <w:r w:rsidRPr="000E1B00">
        <w:lastRenderedPageBreak/>
        <w:t xml:space="preserve">Открывает публичные слушания </w:t>
      </w:r>
      <w:r>
        <w:t>г</w:t>
      </w:r>
      <w:r w:rsidRPr="000E1B00">
        <w:t xml:space="preserve">лава </w:t>
      </w:r>
      <w:r w:rsidR="0009491D">
        <w:t>Азейского сельского поселения</w:t>
      </w:r>
      <w:r>
        <w:t>, председатель публичных слушаний</w:t>
      </w:r>
      <w:r w:rsidR="00CA50FA">
        <w:t>.</w:t>
      </w:r>
    </w:p>
    <w:p w:rsidR="00E94F5F" w:rsidRPr="00624866" w:rsidRDefault="00E94F5F" w:rsidP="00AC00EB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 w:rsidR="00CA50FA">
        <w:t>Семенову Е.Н.</w:t>
      </w:r>
      <w:r w:rsidRPr="000E1B00">
        <w:t>, котор</w:t>
      </w:r>
      <w:r w:rsidR="005E60B7">
        <w:t>ая</w:t>
      </w:r>
      <w:r w:rsidRPr="000E1B00">
        <w:t xml:space="preserve"> огласил</w:t>
      </w:r>
      <w:r w:rsidR="005E60B7">
        <w:t>а</w:t>
      </w:r>
      <w:r w:rsidRPr="000E1B00">
        <w:t xml:space="preserve"> тему публичных слушаний</w:t>
      </w:r>
      <w:r w:rsidR="002606FD">
        <w:t>, рассказала</w:t>
      </w:r>
      <w:r w:rsidRPr="000E1B00">
        <w:t xml:space="preserve"> о необходимости </w:t>
      </w:r>
      <w:r w:rsidR="00204EC1">
        <w:t xml:space="preserve">внесении изменений в </w:t>
      </w:r>
      <w:r w:rsidR="00624866" w:rsidRPr="00624866">
        <w:t>ПЗЗ.</w:t>
      </w:r>
    </w:p>
    <w:p w:rsidR="003A0361" w:rsidRPr="000E1B00" w:rsidRDefault="002606FD" w:rsidP="00AC00EB">
      <w:pPr>
        <w:autoSpaceDE w:val="0"/>
        <w:autoSpaceDN w:val="0"/>
        <w:adjustRightInd w:val="0"/>
        <w:ind w:firstLine="709"/>
        <w:jc w:val="both"/>
      </w:pPr>
      <w:r>
        <w:t xml:space="preserve"> Сообщила о том, </w:t>
      </w:r>
      <w:r w:rsidRPr="00A85127">
        <w:t xml:space="preserve">что  </w:t>
      </w:r>
      <w:r w:rsidRPr="00A85127">
        <w:rPr>
          <w:iCs/>
        </w:rPr>
        <w:t xml:space="preserve">Проект </w:t>
      </w:r>
      <w:r>
        <w:rPr>
          <w:iCs/>
        </w:rPr>
        <w:t xml:space="preserve">был опубликован </w:t>
      </w:r>
      <w:r>
        <w:t>на сайте администрации Азейского сельского поселения</w:t>
      </w:r>
      <w:r w:rsidRPr="000E1B00">
        <w:t xml:space="preserve">, в полном объеме </w:t>
      </w:r>
      <w:r>
        <w:t>с материалами Проекта можно было ознакомиться в администрации муниципального образования</w:t>
      </w:r>
      <w:r w:rsidR="003A0361">
        <w:t xml:space="preserve"> </w:t>
      </w:r>
      <w:r w:rsidR="003A0361" w:rsidRPr="003116EB">
        <w:t>и газете</w:t>
      </w:r>
      <w:r w:rsidR="003A0361">
        <w:t xml:space="preserve"> «Азейский вестник» № 23 от 23.12.2016 г. </w:t>
      </w:r>
      <w:r w:rsidR="003A0361" w:rsidRPr="00624866">
        <w:t xml:space="preserve"> </w:t>
      </w:r>
      <w:r w:rsidR="003A0361">
        <w:t>Замечания по Проекту принимаются до 22.02.2017г.</w:t>
      </w:r>
    </w:p>
    <w:p w:rsidR="00B05934" w:rsidRPr="004A229A" w:rsidRDefault="002606FD" w:rsidP="00B05934">
      <w:pPr>
        <w:ind w:firstLine="709"/>
        <w:contextualSpacing/>
        <w:jc w:val="both"/>
        <w:rPr>
          <w:rFonts w:eastAsia="TimesNewRomanPSMT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Семенову Е.Н., которая сообщила, что </w:t>
      </w:r>
      <w:r w:rsidR="00B05934" w:rsidRPr="004A229A">
        <w:rPr>
          <w:rFonts w:eastAsia="TimesNewRomanPSMT"/>
        </w:rPr>
        <w:t xml:space="preserve">Правила землепользования и застройки </w:t>
      </w:r>
      <w:r w:rsidR="00B05934" w:rsidRPr="004A229A">
        <w:t>Азейского муниципального образования Тулунского района Иркутской области</w:t>
      </w:r>
      <w:r w:rsidR="00B05934"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 w:rsidR="00B05934" w:rsidRPr="004A229A">
        <w:t>Азейского сельского поселения</w:t>
      </w:r>
      <w:r w:rsidR="00B05934"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B05934" w:rsidRPr="004A229A" w:rsidRDefault="00B05934" w:rsidP="00B05934">
      <w:pPr>
        <w:ind w:firstLine="709"/>
        <w:contextualSpacing/>
        <w:jc w:val="both"/>
        <w:rPr>
          <w:bCs/>
        </w:rPr>
      </w:pPr>
      <w:r w:rsidRPr="004A229A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Азейского муниципального образования, </w:t>
      </w:r>
      <w:r w:rsidRPr="004A229A">
        <w:rPr>
          <w:rFonts w:eastAsia="TimesNewRomanPSMT"/>
        </w:rPr>
        <w:t>на основе Генерального плана Азейского муниципального образования Тулунского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Азейского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B05934" w:rsidRPr="004A229A" w:rsidRDefault="00B05934" w:rsidP="00B05934">
      <w:pPr>
        <w:tabs>
          <w:tab w:val="left" w:pos="900"/>
          <w:tab w:val="left" w:pos="5670"/>
        </w:tabs>
        <w:ind w:firstLine="709"/>
        <w:contextualSpacing/>
        <w:jc w:val="both"/>
      </w:pPr>
      <w:r w:rsidRPr="004A229A">
        <w:t xml:space="preserve">Действующие Правила, утверждены решением Думы Азейского сельского поселения от </w:t>
      </w:r>
      <w:r w:rsidRPr="004A229A">
        <w:rPr>
          <w:bCs/>
        </w:rPr>
        <w:t>30.04.2014г.  №5</w:t>
      </w:r>
      <w:r w:rsidRPr="004A229A">
        <w:t xml:space="preserve"> (в редакции решения от 25.04.2016г. №6). Документ не учитывает классификацию видов разрешенного использования земельных участков утвержденную Приказом Минэкономразвития России от 01.09.2014 N 540,(ред. от 30.09.2015), не учитывает изменения, внесенные Федеральным </w:t>
      </w:r>
      <w:hyperlink r:id="rId9" w:history="1">
        <w:r w:rsidRPr="004A229A">
          <w:t>законом</w:t>
        </w:r>
      </w:hyperlink>
      <w:r w:rsidRPr="004A229A">
        <w:t xml:space="preserve"> от 30.12.2015 N 459-ФЗ в </w:t>
      </w:r>
      <w:hyperlink r:id="rId10" w:history="1">
        <w:r w:rsidRPr="004A229A">
          <w:t>статьи 51</w:t>
        </w:r>
      </w:hyperlink>
      <w:r w:rsidRPr="004A229A">
        <w:t xml:space="preserve">, </w:t>
      </w:r>
      <w:hyperlink r:id="rId11" w:history="1">
        <w:r w:rsidRPr="004A229A">
          <w:t>55</w:t>
        </w:r>
      </w:hyperlink>
      <w:r w:rsidRPr="004A229A">
        <w:t xml:space="preserve">, </w:t>
      </w:r>
      <w:hyperlink r:id="rId12" w:history="1">
        <w:r w:rsidRPr="004A229A">
          <w:t>56</w:t>
        </w:r>
      </w:hyperlink>
      <w:r w:rsidRPr="004A229A">
        <w:t>, (</w:t>
      </w:r>
      <w:hyperlink r:id="rId13" w:history="1">
        <w:r w:rsidRPr="004A229A">
          <w:t>вступают</w:t>
        </w:r>
      </w:hyperlink>
      <w:r w:rsidRPr="004A229A">
        <w:t xml:space="preserve"> в силу с 1 января 2017 года). </w:t>
      </w:r>
    </w:p>
    <w:p w:rsidR="00B05934" w:rsidRPr="004A229A" w:rsidRDefault="00B05934" w:rsidP="00B05934">
      <w:pPr>
        <w:autoSpaceDE w:val="0"/>
        <w:autoSpaceDN w:val="0"/>
        <w:adjustRightInd w:val="0"/>
        <w:ind w:firstLine="709"/>
        <w:contextualSpacing/>
        <w:jc w:val="both"/>
      </w:pPr>
      <w:r w:rsidRPr="004A229A">
        <w:t xml:space="preserve">Пунктом. 12,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закреплена необходимость привести градостроительные регламенты, в соответствие классификатору видов разрешенного использования земельных участков (утв. Приказом Минэкономразвития России от 01.09.2014 N 540,(ред. от 30.09.2015) (далее Классификатор), Федеральным </w:t>
      </w:r>
      <w:hyperlink r:id="rId14" w:history="1">
        <w:r w:rsidRPr="004A229A">
          <w:t>законом</w:t>
        </w:r>
      </w:hyperlink>
      <w:r w:rsidRPr="004A229A">
        <w:t xml:space="preserve"> от 30.12.2015 N 459-ФЗ установлена необходимость привести градостроительные регламенты, в соответствие внесенным изменениям, в срок до 01.01.2020г.</w:t>
      </w:r>
    </w:p>
    <w:p w:rsidR="00B05934" w:rsidRPr="004A229A" w:rsidRDefault="00B05934" w:rsidP="00B05934">
      <w:pPr>
        <w:pStyle w:val="a9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A229A">
        <w:rPr>
          <w:rFonts w:ascii="Times New Roman" w:hAnsi="Times New Roman"/>
          <w:sz w:val="24"/>
          <w:szCs w:val="24"/>
        </w:rPr>
        <w:t>Согласно ч. 2 ст. 7 Земельного кодекса РФ 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согласования, при этом виды разрешенного использования земельных участков определяются в соответствии с Классификатором.</w:t>
      </w:r>
    </w:p>
    <w:p w:rsidR="00B05934" w:rsidRPr="004A229A" w:rsidRDefault="00B05934" w:rsidP="00B05934">
      <w:pPr>
        <w:pStyle w:val="a9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A229A">
        <w:rPr>
          <w:rFonts w:ascii="Times New Roman" w:hAnsi="Times New Roman"/>
          <w:sz w:val="24"/>
          <w:szCs w:val="24"/>
        </w:rPr>
        <w:t>Приведение видов разрешенного использования в соответствие Классификатору необходимо и для целей, предусмотренных законодательством Российской Федерации, в том числе для целей налогообложения. Приказом Минэкономразвития России от 07.06.2016 N 358 "Об утверждении методических указаний о государственной кадастровой оценке" установлено, что кадастровая стоимость объектов недвижимости определяется по средствам государственной кадастровой оценки, которая осуществляется в соответствии с классификатором видов использования земельных участков, утвержденным приказом Минэкономразвития России от 01.09.2014 г. N 540, (ред. от 30.09.2015).</w:t>
      </w:r>
    </w:p>
    <w:p w:rsidR="00B05934" w:rsidRPr="004A229A" w:rsidRDefault="00B05934" w:rsidP="00B05934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B05934" w:rsidRDefault="00B05934" w:rsidP="00B05934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 w:rsidRPr="004A229A">
        <w:t>Азейского муниципального образования</w:t>
      </w:r>
      <w:r w:rsidRPr="004A229A">
        <w:rPr>
          <w:rFonts w:eastAsia="TimesNewRomanPSMT"/>
        </w:rPr>
        <w:t>.</w:t>
      </w:r>
    </w:p>
    <w:p w:rsidR="00B05934" w:rsidRPr="004A229A" w:rsidRDefault="00B05934" w:rsidP="00B05934">
      <w:pPr>
        <w:ind w:firstLine="709"/>
        <w:contextualSpacing/>
        <w:jc w:val="both"/>
      </w:pPr>
      <w:r w:rsidRPr="004A229A"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B05934" w:rsidRPr="004A229A" w:rsidRDefault="00B05934" w:rsidP="00B05934">
      <w:pPr>
        <w:ind w:firstLine="709"/>
        <w:contextualSpacing/>
        <w:jc w:val="both"/>
      </w:pPr>
      <w:r w:rsidRPr="004A229A">
        <w:t xml:space="preserve">1. изменения Порядка применения Правил и внесения в них изменений (раздел </w:t>
      </w:r>
      <w:r w:rsidRPr="004A229A">
        <w:rPr>
          <w:lang w:val="en-US"/>
        </w:rPr>
        <w:t>I</w:t>
      </w:r>
      <w:r w:rsidRPr="004A229A">
        <w:t>.);</w:t>
      </w:r>
    </w:p>
    <w:p w:rsidR="00B05934" w:rsidRPr="004A229A" w:rsidRDefault="00B05934" w:rsidP="00B05934">
      <w:pPr>
        <w:ind w:firstLine="709"/>
        <w:contextualSpacing/>
        <w:jc w:val="both"/>
      </w:pPr>
      <w:r w:rsidRPr="004A229A">
        <w:lastRenderedPageBreak/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4A229A">
        <w:rPr>
          <w:lang w:val="en-US"/>
        </w:rPr>
        <w:t>III</w:t>
      </w:r>
      <w:r w:rsidRPr="004A229A">
        <w:t>.).</w:t>
      </w:r>
    </w:p>
    <w:p w:rsidR="00B05934" w:rsidRPr="004A229A" w:rsidRDefault="00B05934" w:rsidP="00B05934">
      <w:pPr>
        <w:autoSpaceDE w:val="0"/>
        <w:autoSpaceDN w:val="0"/>
        <w:adjustRightInd w:val="0"/>
        <w:ind w:firstLine="709"/>
        <w:contextualSpacing/>
        <w:jc w:val="both"/>
      </w:pPr>
      <w:r w:rsidRPr="004A229A">
        <w:rPr>
          <w:rFonts w:eastAsia="TimesNewRomanPSMT"/>
        </w:rPr>
        <w:t xml:space="preserve">Настоящая редакция проекта разработана в целях определения минимального объема информации подлежащей установлению в градостроительных регламентах, и приведения видов разрешенного использования земельных участков, установленных настоящими Правилами </w:t>
      </w:r>
      <w:r w:rsidRPr="004A229A">
        <w:t>классификатору видов разрешенного использования земельных участков</w:t>
      </w:r>
      <w:r w:rsidRPr="004A229A">
        <w:rPr>
          <w:rFonts w:eastAsia="TimesNewRomanPSMT"/>
        </w:rPr>
        <w:t xml:space="preserve">, утвержденных </w:t>
      </w:r>
      <w:r w:rsidRPr="004A229A">
        <w:rPr>
          <w:rStyle w:val="b"/>
        </w:rPr>
        <w:t>Приказом</w:t>
      </w:r>
      <w:r w:rsidRPr="004A229A">
        <w:t xml:space="preserve"> </w:t>
      </w:r>
      <w:r w:rsidRPr="004A229A">
        <w:rPr>
          <w:rStyle w:val="b"/>
        </w:rPr>
        <w:t>Минэкономразвития</w:t>
      </w:r>
      <w:r w:rsidRPr="004A229A">
        <w:t xml:space="preserve"> </w:t>
      </w:r>
      <w:r w:rsidRPr="004A229A">
        <w:rPr>
          <w:rStyle w:val="b"/>
        </w:rPr>
        <w:t>России</w:t>
      </w:r>
      <w:r w:rsidRPr="004A229A">
        <w:t xml:space="preserve"> от </w:t>
      </w:r>
      <w:r w:rsidRPr="004A229A">
        <w:rPr>
          <w:rStyle w:val="b"/>
        </w:rPr>
        <w:t>01</w:t>
      </w:r>
      <w:r w:rsidRPr="004A229A">
        <w:t>.</w:t>
      </w:r>
      <w:r w:rsidRPr="004A229A">
        <w:rPr>
          <w:rStyle w:val="b"/>
        </w:rPr>
        <w:t>09</w:t>
      </w:r>
      <w:r w:rsidRPr="004A229A">
        <w:t>.</w:t>
      </w:r>
      <w:r w:rsidRPr="004A229A">
        <w:rPr>
          <w:rStyle w:val="b"/>
        </w:rPr>
        <w:t>2014</w:t>
      </w:r>
      <w:r w:rsidRPr="004A229A">
        <w:t xml:space="preserve"> </w:t>
      </w:r>
      <w:r w:rsidRPr="004A229A">
        <w:rPr>
          <w:rStyle w:val="b"/>
        </w:rPr>
        <w:t>N</w:t>
      </w:r>
      <w:r w:rsidRPr="004A229A">
        <w:t xml:space="preserve"> </w:t>
      </w:r>
      <w:r w:rsidRPr="004A229A">
        <w:rPr>
          <w:rStyle w:val="b"/>
        </w:rPr>
        <w:t>540</w:t>
      </w:r>
      <w:r w:rsidRPr="004A229A">
        <w:t xml:space="preserve"> (ред. от 30.09.2015) "Об утверждении классификатора видов разрешенного использования земельных участков".</w:t>
      </w:r>
    </w:p>
    <w:p w:rsidR="002606FD" w:rsidRPr="000E1B00" w:rsidRDefault="00B05934" w:rsidP="00B05934">
      <w:pPr>
        <w:autoSpaceDE w:val="0"/>
        <w:autoSpaceDN w:val="0"/>
        <w:adjustRightInd w:val="0"/>
        <w:ind w:firstLine="709"/>
        <w:jc w:val="both"/>
      </w:pPr>
      <w:r w:rsidRPr="00A8175B">
        <w:rPr>
          <w:i/>
        </w:rPr>
        <w:t>Третий вопрос</w:t>
      </w:r>
      <w:r>
        <w:rPr>
          <w:i/>
        </w:rPr>
        <w:t>:</w:t>
      </w:r>
      <w:r>
        <w:t xml:space="preserve"> </w:t>
      </w:r>
      <w:r w:rsidR="002606FD">
        <w:t xml:space="preserve">Перешли к обсуждению Проекта </w:t>
      </w:r>
    </w:p>
    <w:p w:rsidR="002606FD" w:rsidRPr="00624866" w:rsidRDefault="002606FD" w:rsidP="00B05934">
      <w:pPr>
        <w:autoSpaceDE w:val="0"/>
        <w:autoSpaceDN w:val="0"/>
        <w:adjustRightInd w:val="0"/>
        <w:ind w:firstLine="709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2606FD" w:rsidRDefault="002606FD" w:rsidP="00B05934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Азейского муниципального образования Тулунского района Иркутской области.</w:t>
      </w:r>
    </w:p>
    <w:p w:rsidR="002606FD" w:rsidRDefault="002606FD" w:rsidP="00B05934">
      <w:pPr>
        <w:ind w:firstLine="709"/>
        <w:jc w:val="both"/>
      </w:pPr>
      <w:r>
        <w:t xml:space="preserve"> С п</w:t>
      </w:r>
      <w:r w:rsidRPr="00E16A66">
        <w:t>ротокол</w:t>
      </w:r>
      <w:r>
        <w:t>ом</w:t>
      </w:r>
      <w:r w:rsidR="00184306">
        <w:t xml:space="preserve"> </w:t>
      </w:r>
      <w:r>
        <w:t xml:space="preserve">публичных слушаний можно ознакомиться в администрации Азейского сельского поселения после завершения процедуры публичных слушаний. </w:t>
      </w:r>
    </w:p>
    <w:p w:rsidR="00B05934" w:rsidRDefault="00B05934" w:rsidP="00B05934">
      <w:pPr>
        <w:ind w:firstLine="851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СМИ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Азейского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Pr="005E60B7">
        <w:rPr>
          <w:color w:val="000000"/>
        </w:rPr>
        <w:t>http://azey.mo38/ru/</w:t>
      </w:r>
      <w:r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 xml:space="preserve"> во вкладке "Градостроительное зонирование" по окончании публичных слушаний.</w:t>
      </w:r>
    </w:p>
    <w:p w:rsidR="002606FD" w:rsidRPr="00280904" w:rsidRDefault="002606FD" w:rsidP="002606FD">
      <w:pPr>
        <w:ind w:firstLine="284"/>
        <w:jc w:val="both"/>
        <w:rPr>
          <w:bCs/>
        </w:rPr>
      </w:pPr>
    </w:p>
    <w:p w:rsidR="002606FD" w:rsidRDefault="002606FD" w:rsidP="002606FD">
      <w:pPr>
        <w:ind w:firstLine="284"/>
        <w:jc w:val="both"/>
      </w:pPr>
      <w:r>
        <w:t>Публичные слушания объявляются закрытыми. Благодарю всех за участие.</w:t>
      </w:r>
    </w:p>
    <w:p w:rsidR="002606FD" w:rsidRDefault="002606FD" w:rsidP="002606FD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E94F5F" w:rsidRDefault="00E94F5F" w:rsidP="00D65373">
      <w:pPr>
        <w:jc w:val="both"/>
      </w:pPr>
    </w:p>
    <w:p w:rsidR="00E94F5F" w:rsidRDefault="00E94F5F" w:rsidP="00851D85">
      <w:pPr>
        <w:jc w:val="both"/>
      </w:pPr>
      <w:r w:rsidRPr="005B5E63">
        <w:t>П</w:t>
      </w:r>
      <w:r>
        <w:t xml:space="preserve">редседатель публичных слушаний: </w:t>
      </w:r>
      <w:r w:rsidR="005E60B7">
        <w:t xml:space="preserve"> </w:t>
      </w:r>
      <w:r w:rsidR="00184306">
        <w:t xml:space="preserve">                                                       </w:t>
      </w:r>
      <w:r w:rsidR="005E60B7">
        <w:t>Е.Н.Семенова</w:t>
      </w:r>
    </w:p>
    <w:p w:rsidR="00624866" w:rsidRPr="00624866" w:rsidRDefault="00624866" w:rsidP="00851D85">
      <w:pPr>
        <w:jc w:val="both"/>
      </w:pPr>
    </w:p>
    <w:p w:rsidR="001D6C26" w:rsidRDefault="00E94F5F" w:rsidP="00AC00EB">
      <w:r w:rsidRPr="005B5E63">
        <w:t xml:space="preserve">Секретарь публичных </w:t>
      </w:r>
      <w:r w:rsidR="00F836A6" w:rsidRPr="005B5E63">
        <w:t>слушаний:</w:t>
      </w:r>
      <w:r w:rsidR="00184306">
        <w:t xml:space="preserve">                                                               </w:t>
      </w:r>
      <w:r w:rsidR="00F836A6">
        <w:t>А.О. Лисунова</w:t>
      </w:r>
    </w:p>
    <w:sectPr w:rsidR="001D6C26" w:rsidSect="00AC00EB">
      <w:footerReference w:type="even" r:id="rId15"/>
      <w:footerReference w:type="default" r:id="rId1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80" w:rsidRDefault="009F3C80" w:rsidP="00414A72">
      <w:r>
        <w:separator/>
      </w:r>
    </w:p>
  </w:endnote>
  <w:endnote w:type="continuationSeparator" w:id="1">
    <w:p w:rsidR="009F3C80" w:rsidRDefault="009F3C80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89517A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9F3C80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89517A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AC00EB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9F3C80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80" w:rsidRDefault="009F3C80" w:rsidP="00414A72">
      <w:r>
        <w:separator/>
      </w:r>
    </w:p>
  </w:footnote>
  <w:footnote w:type="continuationSeparator" w:id="1">
    <w:p w:rsidR="009F3C80" w:rsidRDefault="009F3C80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1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247DA"/>
    <w:rsid w:val="000374DC"/>
    <w:rsid w:val="00062F56"/>
    <w:rsid w:val="0009491D"/>
    <w:rsid w:val="000C1411"/>
    <w:rsid w:val="000C7195"/>
    <w:rsid w:val="000F43DF"/>
    <w:rsid w:val="00122342"/>
    <w:rsid w:val="00127B0C"/>
    <w:rsid w:val="00180A2C"/>
    <w:rsid w:val="00184306"/>
    <w:rsid w:val="001A62E0"/>
    <w:rsid w:val="001B3C94"/>
    <w:rsid w:val="001B5039"/>
    <w:rsid w:val="001D6C26"/>
    <w:rsid w:val="00204EC1"/>
    <w:rsid w:val="002550DC"/>
    <w:rsid w:val="002606FD"/>
    <w:rsid w:val="002F3D20"/>
    <w:rsid w:val="002F4608"/>
    <w:rsid w:val="00311BD9"/>
    <w:rsid w:val="00343C64"/>
    <w:rsid w:val="00343D79"/>
    <w:rsid w:val="00360E0D"/>
    <w:rsid w:val="00367862"/>
    <w:rsid w:val="003A0361"/>
    <w:rsid w:val="003A3C92"/>
    <w:rsid w:val="003D269E"/>
    <w:rsid w:val="003D7BC6"/>
    <w:rsid w:val="003F5F95"/>
    <w:rsid w:val="00414A72"/>
    <w:rsid w:val="00434B65"/>
    <w:rsid w:val="004733FA"/>
    <w:rsid w:val="004A713D"/>
    <w:rsid w:val="004D332F"/>
    <w:rsid w:val="004F7D3F"/>
    <w:rsid w:val="00532214"/>
    <w:rsid w:val="0054288B"/>
    <w:rsid w:val="0056396D"/>
    <w:rsid w:val="005A1CF1"/>
    <w:rsid w:val="005E60B7"/>
    <w:rsid w:val="005E7FF0"/>
    <w:rsid w:val="00616068"/>
    <w:rsid w:val="0062228F"/>
    <w:rsid w:val="00624866"/>
    <w:rsid w:val="0063070B"/>
    <w:rsid w:val="006749EF"/>
    <w:rsid w:val="006A4D3E"/>
    <w:rsid w:val="006E52B8"/>
    <w:rsid w:val="007053AB"/>
    <w:rsid w:val="00710AC8"/>
    <w:rsid w:val="0073592D"/>
    <w:rsid w:val="007603C5"/>
    <w:rsid w:val="007A1E60"/>
    <w:rsid w:val="007C0743"/>
    <w:rsid w:val="007C2CC7"/>
    <w:rsid w:val="007D5BE8"/>
    <w:rsid w:val="00813BA1"/>
    <w:rsid w:val="008202AC"/>
    <w:rsid w:val="00851D85"/>
    <w:rsid w:val="0089517A"/>
    <w:rsid w:val="008D5FF5"/>
    <w:rsid w:val="009053C2"/>
    <w:rsid w:val="009F3C80"/>
    <w:rsid w:val="009F54BC"/>
    <w:rsid w:val="00A064A0"/>
    <w:rsid w:val="00A47AE1"/>
    <w:rsid w:val="00A96262"/>
    <w:rsid w:val="00AC00EB"/>
    <w:rsid w:val="00AF41B9"/>
    <w:rsid w:val="00B05934"/>
    <w:rsid w:val="00B11836"/>
    <w:rsid w:val="00B1295B"/>
    <w:rsid w:val="00B47770"/>
    <w:rsid w:val="00BE5C98"/>
    <w:rsid w:val="00C1570C"/>
    <w:rsid w:val="00C611A1"/>
    <w:rsid w:val="00C63D2C"/>
    <w:rsid w:val="00C67766"/>
    <w:rsid w:val="00C90464"/>
    <w:rsid w:val="00CA50FA"/>
    <w:rsid w:val="00CB28AB"/>
    <w:rsid w:val="00CE2469"/>
    <w:rsid w:val="00D45B9A"/>
    <w:rsid w:val="00D65373"/>
    <w:rsid w:val="00D66C79"/>
    <w:rsid w:val="00D7168F"/>
    <w:rsid w:val="00E14B2B"/>
    <w:rsid w:val="00E27EF1"/>
    <w:rsid w:val="00E94F5F"/>
    <w:rsid w:val="00EB04BC"/>
    <w:rsid w:val="00ED3FB2"/>
    <w:rsid w:val="00F24339"/>
    <w:rsid w:val="00F73D67"/>
    <w:rsid w:val="00F836A6"/>
    <w:rsid w:val="00FE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No Spacing"/>
    <w:uiPriority w:val="1"/>
    <w:qFormat/>
    <w:rsid w:val="00B05934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customStyle="1" w:styleId="b">
    <w:name w:val="b"/>
    <w:basedOn w:val="a0"/>
    <w:rsid w:val="00B05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/ru/" TargetMode="External"/><Relationship Id="rId13" Type="http://schemas.openxmlformats.org/officeDocument/2006/relationships/hyperlink" Target="consultantplus://offline/ref=F417B0E7A9A4B6073A9E266E32F2FFE847EB4B8128265A18F3ACBCA291E4FE7812FA60A497E128B8F7sA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zey.mo38/ru/" TargetMode="External"/><Relationship Id="rId12" Type="http://schemas.openxmlformats.org/officeDocument/2006/relationships/hyperlink" Target="consultantplus://offline/ref=F417B0E7A9A4B6073A9E266E32F2FFE844E24B872C2F5A18F3ACBCA291E4FE7812FA60A491E2F2s9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17B0E7A9A4B6073A9E266E32F2FFE844E24B872C2F5A18F3ACBCA291E4FE7812FA60A491E3F2sE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417B0E7A9A4B6073A9E266E32F2FFE844E24B872C2F5A18F3ACBCA291E4FE7812FA60A697FEs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17B0E7A9A4B6073A9E266E32F2FFE847EB4B8128265A18F3ACBCA291E4FE7812FA60A497E128B7F7sFB" TargetMode="External"/><Relationship Id="rId14" Type="http://schemas.openxmlformats.org/officeDocument/2006/relationships/hyperlink" Target="consultantplus://offline/ref=F417B0E7A9A4B6073A9E266E32F2FFE847EB4B8128265A18F3ACBCA291E4FE7812FA60A497E128B7F7s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41</cp:revision>
  <cp:lastPrinted>2017-02-15T01:21:00Z</cp:lastPrinted>
  <dcterms:created xsi:type="dcterms:W3CDTF">2013-10-11T07:31:00Z</dcterms:created>
  <dcterms:modified xsi:type="dcterms:W3CDTF">2017-02-21T01:27:00Z</dcterms:modified>
</cp:coreProperties>
</file>